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4B" w:rsidRPr="00894DB2" w:rsidRDefault="00FF226F">
      <w:pPr>
        <w:rPr>
          <w:rFonts w:cstheme="minorHAnsi"/>
          <w:b/>
          <w:sz w:val="24"/>
          <w:szCs w:val="24"/>
        </w:rPr>
      </w:pPr>
      <w:r w:rsidRPr="00894DB2">
        <w:rPr>
          <w:rFonts w:cstheme="minorHAnsi"/>
          <w:b/>
          <w:sz w:val="24"/>
          <w:szCs w:val="24"/>
          <w:u w:val="single"/>
        </w:rPr>
        <w:t>TOPIC</w:t>
      </w:r>
      <w:r w:rsidR="00BA734B" w:rsidRPr="00894DB2">
        <w:rPr>
          <w:rFonts w:cstheme="minorHAnsi"/>
          <w:b/>
          <w:sz w:val="24"/>
          <w:szCs w:val="24"/>
        </w:rPr>
        <w:t xml:space="preserve">: </w:t>
      </w:r>
      <w:r w:rsidR="001F3EFC" w:rsidRPr="00894DB2">
        <w:rPr>
          <w:rFonts w:cstheme="minorHAnsi"/>
          <w:b/>
          <w:sz w:val="24"/>
          <w:szCs w:val="24"/>
        </w:rPr>
        <w:t xml:space="preserve">Investigate the codes and conventions used in the opening sequence of a television program. </w:t>
      </w:r>
    </w:p>
    <w:p w:rsidR="00A545FD" w:rsidRPr="00A545FD" w:rsidRDefault="00BA734B" w:rsidP="00A545FD">
      <w:pPr>
        <w:spacing w:after="0" w:line="240" w:lineRule="auto"/>
        <w:rPr>
          <w:rFonts w:eastAsia="Times New Roman" w:cstheme="minorHAnsi"/>
          <w:color w:val="000000" w:themeColor="text1"/>
          <w:sz w:val="24"/>
          <w:szCs w:val="24"/>
          <w:lang w:eastAsia="en-GB"/>
        </w:rPr>
      </w:pPr>
      <w:r w:rsidRPr="00A545FD">
        <w:rPr>
          <w:rFonts w:cstheme="minorHAnsi"/>
          <w:b/>
          <w:sz w:val="24"/>
          <w:szCs w:val="24"/>
        </w:rPr>
        <w:t>Task 1</w:t>
      </w:r>
      <w:r w:rsidRPr="00A545FD">
        <w:rPr>
          <w:rFonts w:cstheme="minorHAnsi"/>
          <w:sz w:val="24"/>
          <w:szCs w:val="24"/>
        </w:rPr>
        <w:t xml:space="preserve">: </w:t>
      </w:r>
      <w:r w:rsidR="00A545FD" w:rsidRPr="00A545FD">
        <w:rPr>
          <w:rFonts w:eastAsiaTheme="minorEastAsia" w:cstheme="minorHAnsi"/>
          <w:color w:val="000000" w:themeColor="text1"/>
          <w:kern w:val="24"/>
          <w:sz w:val="24"/>
          <w:szCs w:val="24"/>
          <w:lang w:eastAsia="en-GB"/>
        </w:rPr>
        <w:t>Analyse the opening 5 minutes of an episode of Doctor Who. How does the episode attract the interest of its audience? [10 marks]</w:t>
      </w:r>
    </w:p>
    <w:p w:rsidR="00A545FD" w:rsidRDefault="00A545FD" w:rsidP="00A545FD">
      <w:pPr>
        <w:spacing w:after="0" w:line="240" w:lineRule="auto"/>
        <w:contextualSpacing/>
        <w:rPr>
          <w:rFonts w:eastAsiaTheme="minorEastAsia" w:cstheme="minorHAnsi"/>
          <w:color w:val="000000" w:themeColor="text1"/>
          <w:kern w:val="24"/>
          <w:sz w:val="24"/>
          <w:szCs w:val="24"/>
          <w:lang w:eastAsia="en-GB"/>
        </w:rPr>
      </w:pPr>
    </w:p>
    <w:p w:rsidR="00A545FD" w:rsidRDefault="00A545FD" w:rsidP="00A545FD">
      <w:pPr>
        <w:spacing w:after="0" w:line="240" w:lineRule="auto"/>
        <w:contextualSpacing/>
        <w:rPr>
          <w:rFonts w:eastAsiaTheme="minorEastAsia" w:cstheme="minorHAnsi"/>
          <w:i/>
          <w:color w:val="000000" w:themeColor="text1"/>
          <w:kern w:val="24"/>
          <w:sz w:val="24"/>
          <w:szCs w:val="24"/>
          <w:lang w:eastAsia="en-GB"/>
        </w:rPr>
      </w:pPr>
      <w:r w:rsidRPr="00A545FD">
        <w:rPr>
          <w:rFonts w:eastAsiaTheme="minorEastAsia" w:cstheme="minorHAnsi"/>
          <w:i/>
          <w:color w:val="000000" w:themeColor="text1"/>
          <w:kern w:val="24"/>
          <w:sz w:val="24"/>
          <w:szCs w:val="24"/>
          <w:lang w:eastAsia="en-GB"/>
        </w:rPr>
        <w:t xml:space="preserve">This question asks you to deconstruct the way in which a typical episode of Doctor Who starts (the codes and conventions it uses) and how it attracts a specific target audience. </w:t>
      </w:r>
    </w:p>
    <w:p w:rsidR="007008E8" w:rsidRDefault="007008E8" w:rsidP="00A545FD">
      <w:pPr>
        <w:spacing w:after="0" w:line="240" w:lineRule="auto"/>
        <w:contextualSpacing/>
        <w:rPr>
          <w:rFonts w:eastAsiaTheme="minorEastAsia" w:cstheme="minorHAnsi"/>
          <w:i/>
          <w:color w:val="000000" w:themeColor="text1"/>
          <w:kern w:val="24"/>
          <w:sz w:val="24"/>
          <w:szCs w:val="24"/>
          <w:lang w:eastAsia="en-GB"/>
        </w:rPr>
      </w:pPr>
      <w:r>
        <w:rPr>
          <w:rFonts w:cstheme="minorHAnsi"/>
          <w:noProof/>
          <w:sz w:val="24"/>
          <w:szCs w:val="24"/>
          <w:lang w:eastAsia="en-GB"/>
        </w:rPr>
        <mc:AlternateContent>
          <mc:Choice Requires="wps">
            <w:drawing>
              <wp:anchor distT="0" distB="0" distL="114300" distR="114300" simplePos="0" relativeHeight="251661312" behindDoc="1" locked="0" layoutInCell="1" allowOverlap="1" wp14:anchorId="18F93072" wp14:editId="2AC44ED8">
                <wp:simplePos x="0" y="0"/>
                <wp:positionH relativeFrom="column">
                  <wp:posOffset>-149860</wp:posOffset>
                </wp:positionH>
                <wp:positionV relativeFrom="paragraph">
                  <wp:posOffset>118110</wp:posOffset>
                </wp:positionV>
                <wp:extent cx="6122035" cy="5525770"/>
                <wp:effectExtent l="0" t="0" r="12065" b="17780"/>
                <wp:wrapNone/>
                <wp:docPr id="1" name="Rectangle 1"/>
                <wp:cNvGraphicFramePr/>
                <a:graphic xmlns:a="http://schemas.openxmlformats.org/drawingml/2006/main">
                  <a:graphicData uri="http://schemas.microsoft.com/office/word/2010/wordprocessingShape">
                    <wps:wsp>
                      <wps:cNvSpPr/>
                      <wps:spPr>
                        <a:xfrm>
                          <a:off x="0" y="0"/>
                          <a:ext cx="6122035" cy="55257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1.8pt;margin-top:9.3pt;width:482.05pt;height:435.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" fillcolor="window" strokecolor="#385d8a" strokeweight="2pt"/>
            </w:pict>
          </mc:Fallback>
        </mc:AlternateContent>
      </w:r>
    </w:p>
    <w:p w:rsidR="007008E8" w:rsidRDefault="007008E8" w:rsidP="007008E8">
      <w:pPr>
        <w:autoSpaceDE w:val="0"/>
        <w:autoSpaceDN w:val="0"/>
        <w:adjustRightInd w:val="0"/>
        <w:spacing w:after="0" w:line="240" w:lineRule="auto"/>
        <w:rPr>
          <w:rFonts w:cs="HelveticaNeueLTStd-Bd"/>
          <w:b/>
          <w:color w:val="000000"/>
          <w:sz w:val="24"/>
          <w:szCs w:val="24"/>
        </w:rPr>
      </w:pPr>
      <w:r>
        <w:rPr>
          <w:rFonts w:cs="HelveticaNeueLTStd-Bd"/>
          <w:b/>
          <w:color w:val="000000"/>
          <w:sz w:val="24"/>
          <w:szCs w:val="24"/>
        </w:rPr>
        <w:t>Task 1 Grade Criteria</w:t>
      </w:r>
    </w:p>
    <w:p w:rsidR="007008E8" w:rsidRPr="00222EF7" w:rsidRDefault="007008E8" w:rsidP="007008E8">
      <w:pPr>
        <w:autoSpaceDE w:val="0"/>
        <w:autoSpaceDN w:val="0"/>
        <w:adjustRightInd w:val="0"/>
        <w:spacing w:after="0" w:line="240" w:lineRule="auto"/>
        <w:rPr>
          <w:rFonts w:cs="HelveticaNeueLTStd-Bd"/>
          <w:b/>
          <w:color w:val="000000"/>
          <w:sz w:val="24"/>
          <w:szCs w:val="24"/>
        </w:rPr>
      </w:pPr>
      <w:r w:rsidRPr="00222EF7">
        <w:rPr>
          <w:rFonts w:cs="HelveticaNeueLTStd-Bd"/>
          <w:b/>
          <w:color w:val="000000"/>
          <w:sz w:val="24"/>
          <w:szCs w:val="24"/>
        </w:rPr>
        <w:t xml:space="preserve">Level 6 </w:t>
      </w:r>
      <w:r w:rsidRPr="00222EF7">
        <w:rPr>
          <w:rFonts w:cs="HelveticaNeueLTStd-Bd"/>
          <w:b/>
          <w:color w:val="000000"/>
          <w:sz w:val="24"/>
          <w:szCs w:val="24"/>
        </w:rPr>
        <w:tab/>
      </w:r>
      <w:r w:rsidRPr="00222EF7">
        <w:rPr>
          <w:rFonts w:cs="HelveticaNeueLTStd-Bd"/>
          <w:b/>
          <w:color w:val="000000"/>
          <w:sz w:val="24"/>
          <w:szCs w:val="24"/>
        </w:rPr>
        <w:tab/>
      </w:r>
      <w:r w:rsidRPr="00222EF7">
        <w:rPr>
          <w:rFonts w:cs="HelveticaNeueLTStd-Bd"/>
          <w:b/>
          <w:color w:val="000000"/>
          <w:sz w:val="24"/>
          <w:szCs w:val="24"/>
        </w:rPr>
        <w:tab/>
      </w:r>
      <w:r w:rsidRPr="00222EF7">
        <w:rPr>
          <w:rFonts w:cs="HelveticaNeueLTStd-Bd"/>
          <w:b/>
          <w:color w:val="000000"/>
          <w:sz w:val="24"/>
          <w:szCs w:val="24"/>
        </w:rPr>
        <w:tab/>
      </w:r>
      <w:r w:rsidRPr="00222EF7">
        <w:rPr>
          <w:rFonts w:cs="HelveticaNeueLTStd-Bd"/>
          <w:b/>
          <w:color w:val="000000"/>
          <w:sz w:val="24"/>
          <w:szCs w:val="24"/>
        </w:rPr>
        <w:tab/>
        <w:t>9–10 marks</w:t>
      </w:r>
    </w:p>
    <w:p w:rsidR="007008E8" w:rsidRPr="007008E8" w:rsidRDefault="007008E8" w:rsidP="007008E8">
      <w:pPr>
        <w:autoSpaceDE w:val="0"/>
        <w:autoSpaceDN w:val="0"/>
        <w:adjustRightInd w:val="0"/>
        <w:spacing w:after="0" w:line="240" w:lineRule="auto"/>
        <w:rPr>
          <w:rFonts w:cs="HelveticaNeueLTStd-Lt"/>
          <w:color w:val="000000"/>
          <w:sz w:val="24"/>
          <w:szCs w:val="24"/>
        </w:rPr>
      </w:pPr>
      <w:r w:rsidRPr="007008E8">
        <w:rPr>
          <w:rFonts w:cs="HelveticaNeueLTStd-Lt"/>
          <w:color w:val="000000"/>
          <w:sz w:val="24"/>
          <w:szCs w:val="24"/>
        </w:rPr>
        <w:t xml:space="preserve">Candidates produce </w:t>
      </w:r>
      <w:r w:rsidRPr="007008E8">
        <w:rPr>
          <w:rFonts w:cs="HelveticaNeueLTStd-Bd"/>
          <w:color w:val="000000"/>
          <w:sz w:val="24"/>
          <w:szCs w:val="24"/>
        </w:rPr>
        <w:t xml:space="preserve">convincing and effective </w:t>
      </w:r>
      <w:r w:rsidRPr="007008E8">
        <w:rPr>
          <w:rFonts w:cs="HelveticaNeueLTStd-Lt"/>
          <w:color w:val="000000"/>
          <w:sz w:val="24"/>
          <w:szCs w:val="24"/>
        </w:rPr>
        <w:t xml:space="preserve">analyses of media texts. Media terminology is used </w:t>
      </w:r>
      <w:r w:rsidRPr="007008E8">
        <w:rPr>
          <w:rFonts w:cs="HelveticaNeueLTStd-Bd"/>
          <w:color w:val="000000"/>
          <w:sz w:val="24"/>
          <w:szCs w:val="24"/>
        </w:rPr>
        <w:t>extensively and effectively</w:t>
      </w:r>
      <w:r w:rsidRPr="007008E8">
        <w:rPr>
          <w:rFonts w:cs="HelveticaNeueLTStd-Lt"/>
          <w:color w:val="000000"/>
          <w:sz w:val="24"/>
          <w:szCs w:val="24"/>
        </w:rPr>
        <w:t xml:space="preserve">. The consumption of texts by particular audiences is discussed </w:t>
      </w:r>
      <w:r w:rsidRPr="007008E8">
        <w:rPr>
          <w:rFonts w:cs="HelveticaNeueLTStd-Bd"/>
          <w:color w:val="000000"/>
          <w:sz w:val="24"/>
          <w:szCs w:val="24"/>
        </w:rPr>
        <w:t>in detail</w:t>
      </w:r>
      <w:r w:rsidRPr="007008E8">
        <w:rPr>
          <w:rFonts w:cs="HelveticaNeueLTStd-Lt"/>
          <w:color w:val="000000"/>
          <w:sz w:val="24"/>
          <w:szCs w:val="24"/>
        </w:rPr>
        <w:t xml:space="preserve">. Responses are </w:t>
      </w:r>
      <w:r w:rsidRPr="007008E8">
        <w:rPr>
          <w:rFonts w:cs="HelveticaNeueLTStd-Bd"/>
          <w:color w:val="000000"/>
          <w:sz w:val="24"/>
          <w:szCs w:val="24"/>
        </w:rPr>
        <w:t xml:space="preserve">cogent and </w:t>
      </w:r>
      <w:r w:rsidR="000E5581" w:rsidRPr="007008E8">
        <w:rPr>
          <w:rFonts w:cs="HelveticaNeueLTStd-Bd"/>
          <w:color w:val="000000"/>
          <w:sz w:val="24"/>
          <w:szCs w:val="24"/>
        </w:rPr>
        <w:t>well-structured</w:t>
      </w:r>
      <w:bookmarkStart w:id="0" w:name="_GoBack"/>
      <w:bookmarkEnd w:id="0"/>
      <w:r w:rsidRPr="007008E8">
        <w:rPr>
          <w:rFonts w:cs="HelveticaNeueLTStd-Bd"/>
          <w:color w:val="000000"/>
          <w:sz w:val="24"/>
          <w:szCs w:val="24"/>
        </w:rPr>
        <w:t xml:space="preserve"> </w:t>
      </w:r>
      <w:r w:rsidRPr="007008E8">
        <w:rPr>
          <w:rFonts w:cs="HelveticaNeueLTStd-Lt"/>
          <w:color w:val="000000"/>
          <w:sz w:val="24"/>
          <w:szCs w:val="24"/>
        </w:rPr>
        <w:t xml:space="preserve">with </w:t>
      </w:r>
      <w:r w:rsidRPr="007008E8">
        <w:rPr>
          <w:rFonts w:cs="HelveticaNeueLTStd-Bd"/>
          <w:color w:val="000000"/>
          <w:sz w:val="24"/>
          <w:szCs w:val="24"/>
        </w:rPr>
        <w:t xml:space="preserve">precise and accurate </w:t>
      </w:r>
      <w:r w:rsidRPr="007008E8">
        <w:rPr>
          <w:rFonts w:cs="HelveticaNeueLTStd-Lt"/>
          <w:color w:val="000000"/>
          <w:sz w:val="24"/>
          <w:szCs w:val="24"/>
        </w:rPr>
        <w:t xml:space="preserve">use of language and arguments </w:t>
      </w:r>
      <w:r w:rsidRPr="007008E8">
        <w:rPr>
          <w:rFonts w:cs="HelveticaNeueLTStd-Bd"/>
          <w:color w:val="000000"/>
          <w:sz w:val="24"/>
          <w:szCs w:val="24"/>
        </w:rPr>
        <w:t xml:space="preserve">clearly supported </w:t>
      </w:r>
      <w:r w:rsidRPr="007008E8">
        <w:rPr>
          <w:rFonts w:cs="HelveticaNeueLTStd-Lt"/>
          <w:color w:val="000000"/>
          <w:sz w:val="24"/>
          <w:szCs w:val="24"/>
        </w:rPr>
        <w:t>by evidence.</w:t>
      </w:r>
    </w:p>
    <w:p w:rsidR="007008E8" w:rsidRPr="007008E8" w:rsidRDefault="007008E8" w:rsidP="007008E8">
      <w:pPr>
        <w:autoSpaceDE w:val="0"/>
        <w:autoSpaceDN w:val="0"/>
        <w:adjustRightInd w:val="0"/>
        <w:spacing w:after="0" w:line="240" w:lineRule="auto"/>
        <w:rPr>
          <w:rFonts w:cs="HelveticaNeueLTStd-Bd"/>
          <w:b/>
          <w:color w:val="000000"/>
          <w:sz w:val="24"/>
          <w:szCs w:val="24"/>
        </w:rPr>
      </w:pPr>
      <w:r w:rsidRPr="007008E8">
        <w:rPr>
          <w:rFonts w:cs="HelveticaNeueLTStd-Bd"/>
          <w:b/>
          <w:color w:val="000000"/>
          <w:sz w:val="24"/>
          <w:szCs w:val="24"/>
        </w:rPr>
        <w:t xml:space="preserve">Level 5 </w:t>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t>7–8 marks</w:t>
      </w:r>
    </w:p>
    <w:p w:rsidR="007008E8" w:rsidRPr="007008E8" w:rsidRDefault="007008E8" w:rsidP="007008E8">
      <w:pPr>
        <w:autoSpaceDE w:val="0"/>
        <w:autoSpaceDN w:val="0"/>
        <w:adjustRightInd w:val="0"/>
        <w:spacing w:after="0" w:line="240" w:lineRule="auto"/>
        <w:rPr>
          <w:rFonts w:cs="HelveticaNeueLTStd-Lt"/>
          <w:color w:val="000000"/>
          <w:sz w:val="24"/>
          <w:szCs w:val="24"/>
        </w:rPr>
      </w:pPr>
      <w:r w:rsidRPr="007008E8">
        <w:rPr>
          <w:rFonts w:cs="HelveticaNeueLTStd-Lt"/>
          <w:color w:val="000000"/>
          <w:sz w:val="24"/>
          <w:szCs w:val="24"/>
        </w:rPr>
        <w:t xml:space="preserve">Candidates produce </w:t>
      </w:r>
      <w:r w:rsidRPr="007008E8">
        <w:rPr>
          <w:rFonts w:cs="HelveticaNeueLTStd-Bd"/>
          <w:color w:val="000000"/>
          <w:sz w:val="24"/>
          <w:szCs w:val="24"/>
        </w:rPr>
        <w:t xml:space="preserve">good-quality </w:t>
      </w:r>
      <w:r w:rsidRPr="007008E8">
        <w:rPr>
          <w:rFonts w:cs="HelveticaNeueLTStd-Lt"/>
          <w:color w:val="000000"/>
          <w:sz w:val="24"/>
          <w:szCs w:val="24"/>
        </w:rPr>
        <w:t xml:space="preserve">analyses of media texts. They use technical terminology with </w:t>
      </w:r>
      <w:r w:rsidRPr="007008E8">
        <w:rPr>
          <w:rFonts w:cs="HelveticaNeueLTStd-Bd"/>
          <w:color w:val="000000"/>
          <w:sz w:val="24"/>
          <w:szCs w:val="24"/>
        </w:rPr>
        <w:t>confidence</w:t>
      </w:r>
      <w:r w:rsidRPr="007008E8">
        <w:rPr>
          <w:rFonts w:cs="HelveticaNeueLTStd-Lt"/>
          <w:color w:val="000000"/>
          <w:sz w:val="24"/>
          <w:szCs w:val="24"/>
        </w:rPr>
        <w:t xml:space="preserve">. A </w:t>
      </w:r>
      <w:r w:rsidRPr="007008E8">
        <w:rPr>
          <w:rFonts w:cs="HelveticaNeueLTStd-Bd"/>
          <w:color w:val="000000"/>
          <w:sz w:val="24"/>
          <w:szCs w:val="24"/>
        </w:rPr>
        <w:t xml:space="preserve">sound </w:t>
      </w:r>
      <w:r w:rsidRPr="007008E8">
        <w:rPr>
          <w:rFonts w:cs="HelveticaNeueLTStd-Lt"/>
          <w:color w:val="000000"/>
          <w:sz w:val="24"/>
          <w:szCs w:val="24"/>
        </w:rPr>
        <w:t xml:space="preserve">understanding is shown of the role of audiences in the consumption of media texts. Responses are </w:t>
      </w:r>
      <w:r w:rsidRPr="007008E8">
        <w:rPr>
          <w:rFonts w:cs="HelveticaNeueLTStd-Bd"/>
          <w:color w:val="000000"/>
          <w:sz w:val="24"/>
          <w:szCs w:val="24"/>
        </w:rPr>
        <w:t xml:space="preserve">clear and well-organised </w:t>
      </w:r>
      <w:r w:rsidRPr="007008E8">
        <w:rPr>
          <w:rFonts w:cs="HelveticaNeueLTStd-Lt"/>
          <w:color w:val="000000"/>
          <w:sz w:val="24"/>
          <w:szCs w:val="24"/>
        </w:rPr>
        <w:t xml:space="preserve">with </w:t>
      </w:r>
      <w:r w:rsidRPr="007008E8">
        <w:rPr>
          <w:rFonts w:cs="HelveticaNeueLTStd-Bd"/>
          <w:color w:val="000000"/>
          <w:sz w:val="24"/>
          <w:szCs w:val="24"/>
        </w:rPr>
        <w:t xml:space="preserve">generally accurate </w:t>
      </w:r>
      <w:r w:rsidRPr="007008E8">
        <w:rPr>
          <w:rFonts w:cs="HelveticaNeueLTStd-Lt"/>
          <w:color w:val="000000"/>
          <w:sz w:val="24"/>
          <w:szCs w:val="24"/>
        </w:rPr>
        <w:t xml:space="preserve">use of language and </w:t>
      </w:r>
      <w:r w:rsidRPr="007008E8">
        <w:rPr>
          <w:rFonts w:cs="HelveticaNeueLTStd-Bd"/>
          <w:color w:val="000000"/>
          <w:sz w:val="24"/>
          <w:szCs w:val="24"/>
        </w:rPr>
        <w:t xml:space="preserve">evidence used </w:t>
      </w:r>
      <w:r w:rsidRPr="007008E8">
        <w:rPr>
          <w:rFonts w:cs="HelveticaNeueLTStd-Lt"/>
          <w:color w:val="000000"/>
          <w:sz w:val="24"/>
          <w:szCs w:val="24"/>
        </w:rPr>
        <w:t>to support points.</w:t>
      </w:r>
    </w:p>
    <w:p w:rsidR="007008E8" w:rsidRPr="007008E8" w:rsidRDefault="007008E8" w:rsidP="007008E8">
      <w:pPr>
        <w:autoSpaceDE w:val="0"/>
        <w:autoSpaceDN w:val="0"/>
        <w:adjustRightInd w:val="0"/>
        <w:spacing w:after="0" w:line="240" w:lineRule="auto"/>
        <w:rPr>
          <w:rFonts w:cs="HelveticaNeueLTStd-Bd"/>
          <w:b/>
          <w:color w:val="000000"/>
          <w:sz w:val="24"/>
          <w:szCs w:val="24"/>
        </w:rPr>
      </w:pPr>
      <w:r w:rsidRPr="007008E8">
        <w:rPr>
          <w:rFonts w:cs="HelveticaNeueLTStd-Bd"/>
          <w:b/>
          <w:color w:val="000000"/>
          <w:sz w:val="24"/>
          <w:szCs w:val="24"/>
        </w:rPr>
        <w:t>Level 4</w:t>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t>5–6 marks</w:t>
      </w:r>
    </w:p>
    <w:p w:rsidR="007008E8" w:rsidRPr="007008E8" w:rsidRDefault="007008E8" w:rsidP="007008E8">
      <w:pPr>
        <w:autoSpaceDE w:val="0"/>
        <w:autoSpaceDN w:val="0"/>
        <w:adjustRightInd w:val="0"/>
        <w:spacing w:after="0" w:line="240" w:lineRule="auto"/>
        <w:rPr>
          <w:rFonts w:cs="HelveticaNeueLTStd-Lt"/>
          <w:color w:val="000000"/>
          <w:sz w:val="24"/>
          <w:szCs w:val="24"/>
        </w:rPr>
      </w:pPr>
      <w:r w:rsidRPr="007008E8">
        <w:rPr>
          <w:rFonts w:cs="HelveticaNeueLTStd-Lt"/>
          <w:color w:val="000000"/>
          <w:sz w:val="24"/>
          <w:szCs w:val="24"/>
        </w:rPr>
        <w:t xml:space="preserve">Candidates produce a </w:t>
      </w:r>
      <w:r w:rsidRPr="007008E8">
        <w:rPr>
          <w:rFonts w:cs="HelveticaNeueLTStd-Bd"/>
          <w:color w:val="000000"/>
          <w:sz w:val="24"/>
          <w:szCs w:val="24"/>
        </w:rPr>
        <w:t xml:space="preserve">solid </w:t>
      </w:r>
      <w:r w:rsidRPr="007008E8">
        <w:rPr>
          <w:rFonts w:cs="HelveticaNeueLTStd-Lt"/>
          <w:color w:val="000000"/>
          <w:sz w:val="24"/>
          <w:szCs w:val="24"/>
        </w:rPr>
        <w:t xml:space="preserve">analysis of at least one media text and are able to use </w:t>
      </w:r>
      <w:r w:rsidRPr="007008E8">
        <w:rPr>
          <w:rFonts w:cs="HelveticaNeueLTStd-Bd"/>
          <w:color w:val="000000"/>
          <w:sz w:val="24"/>
          <w:szCs w:val="24"/>
        </w:rPr>
        <w:t xml:space="preserve">appropriate </w:t>
      </w:r>
      <w:r w:rsidRPr="007008E8">
        <w:rPr>
          <w:rFonts w:cs="HelveticaNeueLTStd-Lt"/>
          <w:color w:val="000000"/>
          <w:sz w:val="24"/>
          <w:szCs w:val="24"/>
        </w:rPr>
        <w:t xml:space="preserve">technical terminology. The role of audiences in the production and consumption of media texts is </w:t>
      </w:r>
      <w:r w:rsidRPr="007008E8">
        <w:rPr>
          <w:rFonts w:cs="HelveticaNeueLTStd-Bd"/>
          <w:color w:val="000000"/>
          <w:sz w:val="24"/>
          <w:szCs w:val="24"/>
        </w:rPr>
        <w:t>identified</w:t>
      </w:r>
      <w:r w:rsidRPr="007008E8">
        <w:rPr>
          <w:rFonts w:cs="HelveticaNeueLTStd-Lt"/>
          <w:color w:val="000000"/>
          <w:sz w:val="24"/>
          <w:szCs w:val="24"/>
        </w:rPr>
        <w:t xml:space="preserve">. Responses are well organised with </w:t>
      </w:r>
      <w:r w:rsidRPr="007008E8">
        <w:rPr>
          <w:rFonts w:cs="HelveticaNeueLTStd-Bd"/>
          <w:color w:val="000000"/>
          <w:sz w:val="24"/>
          <w:szCs w:val="24"/>
        </w:rPr>
        <w:t xml:space="preserve">reasonably accurate </w:t>
      </w:r>
      <w:r w:rsidRPr="007008E8">
        <w:rPr>
          <w:rFonts w:cs="HelveticaNeueLTStd-Lt"/>
          <w:color w:val="000000"/>
          <w:sz w:val="24"/>
          <w:szCs w:val="24"/>
        </w:rPr>
        <w:t xml:space="preserve">use of language and arguments are </w:t>
      </w:r>
      <w:r w:rsidRPr="007008E8">
        <w:rPr>
          <w:rFonts w:cs="HelveticaNeueLTStd-Bd"/>
          <w:color w:val="000000"/>
          <w:sz w:val="24"/>
          <w:szCs w:val="24"/>
        </w:rPr>
        <w:t xml:space="preserve">usually supported </w:t>
      </w:r>
      <w:r w:rsidRPr="007008E8">
        <w:rPr>
          <w:rFonts w:cs="HelveticaNeueLTStd-Lt"/>
          <w:color w:val="000000"/>
          <w:sz w:val="24"/>
          <w:szCs w:val="24"/>
        </w:rPr>
        <w:t>by evidence.</w:t>
      </w:r>
    </w:p>
    <w:p w:rsidR="007008E8" w:rsidRPr="007008E8" w:rsidRDefault="007008E8" w:rsidP="007008E8">
      <w:pPr>
        <w:autoSpaceDE w:val="0"/>
        <w:autoSpaceDN w:val="0"/>
        <w:adjustRightInd w:val="0"/>
        <w:spacing w:after="0" w:line="240" w:lineRule="auto"/>
        <w:rPr>
          <w:rFonts w:cs="HelveticaNeueLTStd-Bd"/>
          <w:b/>
          <w:color w:val="000000"/>
          <w:sz w:val="24"/>
          <w:szCs w:val="24"/>
        </w:rPr>
      </w:pPr>
      <w:r w:rsidRPr="007008E8">
        <w:rPr>
          <w:rFonts w:cs="HelveticaNeueLTStd-Bd"/>
          <w:b/>
          <w:color w:val="000000"/>
          <w:sz w:val="24"/>
          <w:szCs w:val="24"/>
        </w:rPr>
        <w:t xml:space="preserve">Level 3 </w:t>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t>3–4 marks</w:t>
      </w:r>
    </w:p>
    <w:p w:rsidR="007008E8" w:rsidRPr="007008E8" w:rsidRDefault="007008E8" w:rsidP="007008E8">
      <w:pPr>
        <w:autoSpaceDE w:val="0"/>
        <w:autoSpaceDN w:val="0"/>
        <w:adjustRightInd w:val="0"/>
        <w:spacing w:after="0" w:line="240" w:lineRule="auto"/>
        <w:rPr>
          <w:rFonts w:cs="HelveticaNeueLTStd-Lt"/>
          <w:color w:val="000000"/>
          <w:sz w:val="24"/>
          <w:szCs w:val="24"/>
        </w:rPr>
      </w:pPr>
      <w:r w:rsidRPr="007008E8">
        <w:rPr>
          <w:rFonts w:cs="HelveticaNeueLTStd-Lt"/>
          <w:color w:val="000000"/>
          <w:sz w:val="24"/>
          <w:szCs w:val="24"/>
        </w:rPr>
        <w:t xml:space="preserve">Candidates show a </w:t>
      </w:r>
      <w:r w:rsidRPr="007008E8">
        <w:rPr>
          <w:rFonts w:cs="HelveticaNeueLTStd-Bd"/>
          <w:color w:val="000000"/>
          <w:sz w:val="24"/>
          <w:szCs w:val="24"/>
        </w:rPr>
        <w:t xml:space="preserve">basic </w:t>
      </w:r>
      <w:r w:rsidRPr="007008E8">
        <w:rPr>
          <w:rFonts w:cs="HelveticaNeueLTStd-Lt"/>
          <w:color w:val="000000"/>
          <w:sz w:val="24"/>
          <w:szCs w:val="24"/>
        </w:rPr>
        <w:t xml:space="preserve">grasp of textual analysis and use technical terminology </w:t>
      </w:r>
      <w:r w:rsidRPr="007008E8">
        <w:rPr>
          <w:rFonts w:cs="HelveticaNeueLTStd-Bd"/>
          <w:color w:val="000000"/>
          <w:sz w:val="24"/>
          <w:szCs w:val="24"/>
        </w:rPr>
        <w:t>occasionally</w:t>
      </w:r>
      <w:r w:rsidRPr="007008E8">
        <w:rPr>
          <w:rFonts w:cs="HelveticaNeueLTStd-Lt"/>
          <w:color w:val="000000"/>
          <w:sz w:val="24"/>
          <w:szCs w:val="24"/>
        </w:rPr>
        <w:t xml:space="preserve">. There is </w:t>
      </w:r>
      <w:r w:rsidRPr="007008E8">
        <w:rPr>
          <w:rFonts w:cs="HelveticaNeueLTStd-Bd"/>
          <w:color w:val="000000"/>
          <w:sz w:val="24"/>
          <w:szCs w:val="24"/>
        </w:rPr>
        <w:t xml:space="preserve">some understanding </w:t>
      </w:r>
      <w:r w:rsidRPr="007008E8">
        <w:rPr>
          <w:rFonts w:cs="HelveticaNeueLTStd-Lt"/>
          <w:color w:val="000000"/>
          <w:sz w:val="24"/>
          <w:szCs w:val="24"/>
        </w:rPr>
        <w:t xml:space="preserve">of how a media product appeals to a particular audience. Responses are </w:t>
      </w:r>
      <w:r w:rsidRPr="007008E8">
        <w:rPr>
          <w:rFonts w:cs="HelveticaNeueLTStd-Bd"/>
          <w:color w:val="000000"/>
          <w:sz w:val="24"/>
          <w:szCs w:val="24"/>
        </w:rPr>
        <w:t xml:space="preserve">reasonably well organised </w:t>
      </w:r>
      <w:r w:rsidRPr="007008E8">
        <w:rPr>
          <w:rFonts w:cs="HelveticaNeueLTStd-Lt"/>
          <w:color w:val="000000"/>
          <w:sz w:val="24"/>
          <w:szCs w:val="24"/>
        </w:rPr>
        <w:t xml:space="preserve">and points are </w:t>
      </w:r>
      <w:r w:rsidRPr="007008E8">
        <w:rPr>
          <w:rFonts w:cs="HelveticaNeueLTStd-Bd"/>
          <w:color w:val="000000"/>
          <w:sz w:val="24"/>
          <w:szCs w:val="24"/>
        </w:rPr>
        <w:t xml:space="preserve">sometimes supported </w:t>
      </w:r>
      <w:r w:rsidRPr="007008E8">
        <w:rPr>
          <w:rFonts w:cs="HelveticaNeueLTStd-Lt"/>
          <w:color w:val="000000"/>
          <w:sz w:val="24"/>
          <w:szCs w:val="24"/>
        </w:rPr>
        <w:t>by evidence.</w:t>
      </w:r>
    </w:p>
    <w:p w:rsidR="007008E8" w:rsidRPr="007008E8" w:rsidRDefault="007008E8" w:rsidP="007008E8">
      <w:pPr>
        <w:autoSpaceDE w:val="0"/>
        <w:autoSpaceDN w:val="0"/>
        <w:adjustRightInd w:val="0"/>
        <w:spacing w:after="0" w:line="240" w:lineRule="auto"/>
        <w:rPr>
          <w:rFonts w:cs="HelveticaNeueLTStd-Bd"/>
          <w:b/>
          <w:color w:val="000000"/>
          <w:sz w:val="24"/>
          <w:szCs w:val="24"/>
        </w:rPr>
      </w:pPr>
      <w:r w:rsidRPr="007008E8">
        <w:rPr>
          <w:rFonts w:cs="HelveticaNeueLTStd-Bd"/>
          <w:b/>
          <w:color w:val="000000"/>
          <w:sz w:val="24"/>
          <w:szCs w:val="24"/>
        </w:rPr>
        <w:t xml:space="preserve">Level 2 </w:t>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t>1–2 marks</w:t>
      </w:r>
    </w:p>
    <w:p w:rsidR="007008E8" w:rsidRPr="007008E8" w:rsidRDefault="007008E8" w:rsidP="007008E8">
      <w:pPr>
        <w:autoSpaceDE w:val="0"/>
        <w:autoSpaceDN w:val="0"/>
        <w:adjustRightInd w:val="0"/>
        <w:spacing w:after="0" w:line="240" w:lineRule="auto"/>
        <w:rPr>
          <w:rFonts w:cs="HelveticaNeueLTStd-Lt"/>
          <w:color w:val="000000"/>
          <w:sz w:val="24"/>
          <w:szCs w:val="24"/>
        </w:rPr>
      </w:pPr>
      <w:r w:rsidRPr="007008E8">
        <w:rPr>
          <w:rFonts w:cs="HelveticaNeueLTStd-Lt"/>
          <w:color w:val="000000"/>
          <w:sz w:val="24"/>
          <w:szCs w:val="24"/>
        </w:rPr>
        <w:t xml:space="preserve">Candidates </w:t>
      </w:r>
      <w:r w:rsidRPr="007008E8">
        <w:rPr>
          <w:rFonts w:cs="HelveticaNeueLTStd-Bd"/>
          <w:color w:val="000000"/>
          <w:sz w:val="24"/>
          <w:szCs w:val="24"/>
        </w:rPr>
        <w:t xml:space="preserve">tend to describe </w:t>
      </w:r>
      <w:r w:rsidRPr="007008E8">
        <w:rPr>
          <w:rFonts w:cs="HelveticaNeueLTStd-Lt"/>
          <w:color w:val="000000"/>
          <w:sz w:val="24"/>
          <w:szCs w:val="24"/>
        </w:rPr>
        <w:t xml:space="preserve">media texts to demonstrate </w:t>
      </w:r>
      <w:r w:rsidRPr="007008E8">
        <w:rPr>
          <w:rFonts w:cs="HelveticaNeueLTStd-Bd"/>
          <w:color w:val="000000"/>
          <w:sz w:val="24"/>
          <w:szCs w:val="24"/>
        </w:rPr>
        <w:t xml:space="preserve">limited </w:t>
      </w:r>
      <w:r w:rsidRPr="007008E8">
        <w:rPr>
          <w:rFonts w:cs="HelveticaNeueLTStd-Lt"/>
          <w:color w:val="000000"/>
          <w:sz w:val="24"/>
          <w:szCs w:val="24"/>
        </w:rPr>
        <w:t>understanding of forms and</w:t>
      </w:r>
    </w:p>
    <w:p w:rsidR="007008E8" w:rsidRPr="007008E8" w:rsidRDefault="007008E8" w:rsidP="007008E8">
      <w:pPr>
        <w:autoSpaceDE w:val="0"/>
        <w:autoSpaceDN w:val="0"/>
        <w:adjustRightInd w:val="0"/>
        <w:spacing w:after="0" w:line="240" w:lineRule="auto"/>
        <w:rPr>
          <w:rFonts w:cs="HelveticaNeueLTStd-Lt"/>
          <w:color w:val="000000"/>
          <w:sz w:val="24"/>
          <w:szCs w:val="24"/>
        </w:rPr>
      </w:pPr>
      <w:proofErr w:type="gramStart"/>
      <w:r w:rsidRPr="007008E8">
        <w:rPr>
          <w:rFonts w:cs="HelveticaNeueLTStd-Lt"/>
          <w:color w:val="000000"/>
          <w:sz w:val="24"/>
          <w:szCs w:val="24"/>
        </w:rPr>
        <w:t>conventions</w:t>
      </w:r>
      <w:proofErr w:type="gramEnd"/>
      <w:r w:rsidRPr="007008E8">
        <w:rPr>
          <w:rFonts w:cs="HelveticaNeueLTStd-Lt"/>
          <w:color w:val="000000"/>
          <w:sz w:val="24"/>
          <w:szCs w:val="24"/>
        </w:rPr>
        <w:t xml:space="preserve">. There may be </w:t>
      </w:r>
      <w:r w:rsidRPr="007008E8">
        <w:rPr>
          <w:rFonts w:cs="HelveticaNeueLTStd-Bd"/>
          <w:color w:val="000000"/>
          <w:sz w:val="24"/>
          <w:szCs w:val="24"/>
        </w:rPr>
        <w:t xml:space="preserve">some awareness </w:t>
      </w:r>
      <w:r w:rsidRPr="007008E8">
        <w:rPr>
          <w:rFonts w:cs="HelveticaNeueLTStd-Lt"/>
          <w:color w:val="000000"/>
          <w:sz w:val="24"/>
          <w:szCs w:val="24"/>
        </w:rPr>
        <w:t>of how a media product might appeal to its audience .An attempt has been made to organise responses.</w:t>
      </w:r>
    </w:p>
    <w:p w:rsidR="007008E8" w:rsidRPr="007008E8" w:rsidRDefault="007008E8" w:rsidP="007008E8">
      <w:pPr>
        <w:autoSpaceDE w:val="0"/>
        <w:autoSpaceDN w:val="0"/>
        <w:adjustRightInd w:val="0"/>
        <w:spacing w:after="0" w:line="240" w:lineRule="auto"/>
        <w:rPr>
          <w:rFonts w:cs="HelveticaNeueLTStd-Bd"/>
          <w:b/>
          <w:color w:val="000000"/>
          <w:sz w:val="24"/>
          <w:szCs w:val="24"/>
        </w:rPr>
      </w:pPr>
      <w:r w:rsidRPr="007008E8">
        <w:rPr>
          <w:rFonts w:cs="HelveticaNeueLTStd-Bd"/>
          <w:b/>
          <w:color w:val="000000"/>
          <w:sz w:val="24"/>
          <w:szCs w:val="24"/>
        </w:rPr>
        <w:t xml:space="preserve">Level 1 </w:t>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r>
      <w:r w:rsidRPr="007008E8">
        <w:rPr>
          <w:rFonts w:cs="HelveticaNeueLTStd-Bd"/>
          <w:b/>
          <w:color w:val="000000"/>
          <w:sz w:val="24"/>
          <w:szCs w:val="24"/>
        </w:rPr>
        <w:tab/>
        <w:t>0 marks</w:t>
      </w:r>
    </w:p>
    <w:p w:rsidR="007008E8" w:rsidRPr="007008E8" w:rsidRDefault="007008E8" w:rsidP="007008E8">
      <w:pPr>
        <w:rPr>
          <w:rFonts w:cs="HelveticaNeueLTStd-Lt"/>
          <w:color w:val="000000"/>
          <w:sz w:val="24"/>
          <w:szCs w:val="24"/>
        </w:rPr>
      </w:pPr>
      <w:r w:rsidRPr="007008E8">
        <w:rPr>
          <w:rFonts w:cs="HelveticaNeueLTStd-Lt"/>
          <w:color w:val="000000"/>
          <w:sz w:val="24"/>
          <w:szCs w:val="24"/>
        </w:rPr>
        <w:t>No work worth the award of a mark.</w:t>
      </w:r>
    </w:p>
    <w:p w:rsidR="007008E8" w:rsidRDefault="007008E8" w:rsidP="00A545FD">
      <w:pPr>
        <w:spacing w:after="0" w:line="240" w:lineRule="auto"/>
        <w:contextualSpacing/>
        <w:rPr>
          <w:rFonts w:eastAsia="Times New Roman" w:cstheme="minorHAnsi"/>
          <w:color w:val="000000" w:themeColor="text1"/>
          <w:sz w:val="24"/>
          <w:szCs w:val="24"/>
          <w:lang w:eastAsia="en-GB"/>
        </w:rPr>
      </w:pPr>
    </w:p>
    <w:p w:rsidR="007008E8" w:rsidRDefault="007008E8" w:rsidP="00A545FD">
      <w:pPr>
        <w:spacing w:after="0" w:line="240" w:lineRule="auto"/>
        <w:contextualSpacing/>
        <w:rPr>
          <w:rFonts w:eastAsia="Times New Roman" w:cstheme="minorHAnsi"/>
          <w:color w:val="000000" w:themeColor="text1"/>
          <w:sz w:val="24"/>
          <w:szCs w:val="24"/>
          <w:lang w:eastAsia="en-GB"/>
        </w:rPr>
      </w:pPr>
    </w:p>
    <w:p w:rsidR="007008E8" w:rsidRDefault="007008E8" w:rsidP="00A545FD">
      <w:pPr>
        <w:spacing w:after="0" w:line="240" w:lineRule="auto"/>
        <w:contextualSpacing/>
        <w:rPr>
          <w:rFonts w:eastAsia="Times New Roman" w:cstheme="minorHAnsi"/>
          <w:color w:val="000000" w:themeColor="text1"/>
          <w:sz w:val="24"/>
          <w:szCs w:val="24"/>
          <w:lang w:eastAsia="en-GB"/>
        </w:rPr>
      </w:pPr>
    </w:p>
    <w:p w:rsidR="007008E8" w:rsidRDefault="007008E8" w:rsidP="00A545FD">
      <w:pPr>
        <w:spacing w:after="0" w:line="240" w:lineRule="auto"/>
        <w:contextualSpacing/>
        <w:rPr>
          <w:rFonts w:eastAsia="Times New Roman" w:cstheme="minorHAnsi"/>
          <w:color w:val="000000" w:themeColor="text1"/>
          <w:sz w:val="24"/>
          <w:szCs w:val="24"/>
          <w:lang w:eastAsia="en-GB"/>
        </w:rPr>
      </w:pPr>
    </w:p>
    <w:p w:rsidR="007008E8" w:rsidRDefault="007008E8" w:rsidP="00A545FD">
      <w:pPr>
        <w:spacing w:after="0" w:line="240" w:lineRule="auto"/>
        <w:contextualSpacing/>
        <w:rPr>
          <w:rFonts w:eastAsia="Times New Roman" w:cstheme="minorHAnsi"/>
          <w:color w:val="000000" w:themeColor="text1"/>
          <w:sz w:val="24"/>
          <w:szCs w:val="24"/>
          <w:lang w:eastAsia="en-GB"/>
        </w:rPr>
      </w:pPr>
    </w:p>
    <w:p w:rsidR="007008E8" w:rsidRDefault="007008E8" w:rsidP="00A545FD">
      <w:pPr>
        <w:spacing w:after="0" w:line="240" w:lineRule="auto"/>
        <w:contextualSpacing/>
        <w:rPr>
          <w:rFonts w:eastAsia="Times New Roman" w:cstheme="minorHAnsi"/>
          <w:color w:val="000000" w:themeColor="text1"/>
          <w:sz w:val="24"/>
          <w:szCs w:val="24"/>
          <w:lang w:eastAsia="en-GB"/>
        </w:rPr>
      </w:pPr>
    </w:p>
    <w:p w:rsidR="007008E8" w:rsidRPr="007008E8" w:rsidRDefault="007008E8" w:rsidP="00A545FD">
      <w:pPr>
        <w:spacing w:after="0" w:line="240" w:lineRule="auto"/>
        <w:contextualSpacing/>
        <w:rPr>
          <w:rFonts w:eastAsia="Times New Roman" w:cstheme="minorHAnsi"/>
          <w:color w:val="000000" w:themeColor="text1"/>
          <w:sz w:val="24"/>
          <w:szCs w:val="24"/>
          <w:lang w:eastAsia="en-GB"/>
        </w:rPr>
      </w:pPr>
    </w:p>
    <w:p w:rsidR="00894DB2" w:rsidRPr="00894DB2" w:rsidRDefault="00894DB2" w:rsidP="001F3EFC">
      <w:pPr>
        <w:autoSpaceDE w:val="0"/>
        <w:autoSpaceDN w:val="0"/>
        <w:adjustRightInd w:val="0"/>
        <w:spacing w:after="0" w:line="240" w:lineRule="auto"/>
        <w:rPr>
          <w:rFonts w:cstheme="minorHAnsi"/>
          <w:b/>
          <w:sz w:val="24"/>
          <w:szCs w:val="24"/>
        </w:rPr>
      </w:pPr>
    </w:p>
    <w:p w:rsidR="00894DB2" w:rsidRDefault="00894DB2" w:rsidP="00894DB2">
      <w:pPr>
        <w:autoSpaceDE w:val="0"/>
        <w:autoSpaceDN w:val="0"/>
        <w:adjustRightInd w:val="0"/>
        <w:spacing w:after="0" w:line="240" w:lineRule="auto"/>
        <w:rPr>
          <w:rFonts w:cstheme="minorHAnsi"/>
          <w:sz w:val="24"/>
          <w:szCs w:val="24"/>
        </w:rPr>
      </w:pPr>
      <w:r w:rsidRPr="00894DB2">
        <w:rPr>
          <w:rFonts w:cstheme="minorHAnsi"/>
          <w:b/>
          <w:sz w:val="24"/>
          <w:szCs w:val="24"/>
        </w:rPr>
        <w:lastRenderedPageBreak/>
        <w:t xml:space="preserve">Task 2: </w:t>
      </w:r>
      <w:r>
        <w:rPr>
          <w:rFonts w:cstheme="minorHAnsi"/>
          <w:sz w:val="24"/>
          <w:szCs w:val="24"/>
        </w:rPr>
        <w:t xml:space="preserve">Create a storyboard for the opening sequence of a new episode of </w:t>
      </w:r>
      <w:r w:rsidRPr="003B3A76">
        <w:rPr>
          <w:rFonts w:cstheme="minorHAnsi"/>
          <w:i/>
          <w:sz w:val="24"/>
          <w:szCs w:val="24"/>
        </w:rPr>
        <w:t>Doctor Who</w:t>
      </w:r>
      <w:r>
        <w:rPr>
          <w:rFonts w:cstheme="minorHAnsi"/>
          <w:sz w:val="24"/>
          <w:szCs w:val="24"/>
        </w:rPr>
        <w:t xml:space="preserve">. </w:t>
      </w:r>
      <w:r w:rsidR="00A545FD">
        <w:rPr>
          <w:rFonts w:cstheme="minorHAnsi"/>
          <w:sz w:val="24"/>
          <w:szCs w:val="24"/>
        </w:rPr>
        <w:t>[5 marks]</w:t>
      </w:r>
    </w:p>
    <w:p w:rsidR="00A545FD" w:rsidRDefault="00A545FD" w:rsidP="00894DB2">
      <w:pPr>
        <w:autoSpaceDE w:val="0"/>
        <w:autoSpaceDN w:val="0"/>
        <w:adjustRightInd w:val="0"/>
        <w:spacing w:after="0" w:line="240" w:lineRule="auto"/>
        <w:rPr>
          <w:rFonts w:cstheme="minorHAnsi"/>
          <w:sz w:val="24"/>
          <w:szCs w:val="24"/>
        </w:rPr>
      </w:pPr>
    </w:p>
    <w:p w:rsidR="00A545FD" w:rsidRPr="00A545FD" w:rsidRDefault="00A545FD" w:rsidP="00894DB2">
      <w:pPr>
        <w:autoSpaceDE w:val="0"/>
        <w:autoSpaceDN w:val="0"/>
        <w:adjustRightInd w:val="0"/>
        <w:spacing w:after="0" w:line="240" w:lineRule="auto"/>
        <w:rPr>
          <w:rFonts w:cstheme="minorHAnsi"/>
          <w:i/>
          <w:sz w:val="24"/>
          <w:szCs w:val="24"/>
        </w:rPr>
      </w:pPr>
      <w:r w:rsidRPr="00A545FD">
        <w:rPr>
          <w:rFonts w:cstheme="minorHAnsi"/>
          <w:i/>
          <w:sz w:val="24"/>
          <w:szCs w:val="24"/>
        </w:rPr>
        <w:t>This task tests your understanding of the codes and conventions by having you use them in a practical way.</w:t>
      </w:r>
    </w:p>
    <w:p w:rsidR="00894DB2" w:rsidRDefault="00894DB2" w:rsidP="00894DB2">
      <w:pPr>
        <w:autoSpaceDE w:val="0"/>
        <w:autoSpaceDN w:val="0"/>
        <w:adjustRightInd w:val="0"/>
        <w:spacing w:after="0" w:line="240" w:lineRule="auto"/>
        <w:rPr>
          <w:rFonts w:cstheme="minorHAnsi"/>
          <w:sz w:val="24"/>
          <w:szCs w:val="24"/>
        </w:rPr>
      </w:pPr>
    </w:p>
    <w:p w:rsidR="00894DB2" w:rsidRDefault="00894DB2" w:rsidP="00894DB2">
      <w:pPr>
        <w:autoSpaceDE w:val="0"/>
        <w:autoSpaceDN w:val="0"/>
        <w:adjustRightInd w:val="0"/>
        <w:spacing w:after="0" w:line="240" w:lineRule="auto"/>
        <w:rPr>
          <w:rFonts w:cstheme="minorHAnsi"/>
          <w:sz w:val="24"/>
          <w:szCs w:val="24"/>
        </w:rPr>
      </w:pPr>
      <w:r>
        <w:rPr>
          <w:rFonts w:cstheme="minorHAnsi"/>
          <w:sz w:val="24"/>
          <w:szCs w:val="24"/>
        </w:rPr>
        <w:t>You should remember to:</w:t>
      </w:r>
    </w:p>
    <w:p w:rsidR="00894DB2" w:rsidRDefault="00894DB2" w:rsidP="00894DB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 xml:space="preserve">Include visual elements, shot types, words or dialogue </w:t>
      </w:r>
      <w:proofErr w:type="gramStart"/>
      <w:r>
        <w:rPr>
          <w:rFonts w:cstheme="minorHAnsi"/>
          <w:sz w:val="24"/>
          <w:szCs w:val="24"/>
        </w:rPr>
        <w:t>used,</w:t>
      </w:r>
      <w:proofErr w:type="gramEnd"/>
      <w:r>
        <w:rPr>
          <w:rFonts w:cstheme="minorHAnsi"/>
          <w:sz w:val="24"/>
          <w:szCs w:val="24"/>
        </w:rPr>
        <w:t xml:space="preserve"> Music/special effects, and timings. </w:t>
      </w:r>
    </w:p>
    <w:p w:rsidR="00894DB2" w:rsidRDefault="00894DB2" w:rsidP="00894DB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Plan your storyboard up to the beginning of the title sequence</w:t>
      </w:r>
    </w:p>
    <w:p w:rsidR="00894DB2" w:rsidRDefault="00894DB2" w:rsidP="00894DB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Include the codes and conventions of the program, as described in your written analysis</w:t>
      </w:r>
    </w:p>
    <w:p w:rsidR="00894DB2" w:rsidRDefault="00894DB2" w:rsidP="00894DB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Include any research notes taken to help determine a possible storyline for your new episode</w:t>
      </w:r>
    </w:p>
    <w:p w:rsidR="00894DB2" w:rsidRDefault="00894DB2" w:rsidP="00894DB2">
      <w:pPr>
        <w:pStyle w:val="ListParagraph"/>
        <w:autoSpaceDE w:val="0"/>
        <w:autoSpaceDN w:val="0"/>
        <w:adjustRightInd w:val="0"/>
        <w:spacing w:after="0" w:line="240" w:lineRule="auto"/>
        <w:rPr>
          <w:rFonts w:cstheme="minorHAnsi"/>
          <w:sz w:val="24"/>
          <w:szCs w:val="24"/>
        </w:rPr>
      </w:pPr>
    </w:p>
    <w:p w:rsidR="00894DB2" w:rsidRPr="007008E8" w:rsidRDefault="00894DB2" w:rsidP="00894DB2">
      <w:pPr>
        <w:pStyle w:val="ListParagraph"/>
        <w:autoSpaceDE w:val="0"/>
        <w:autoSpaceDN w:val="0"/>
        <w:adjustRightInd w:val="0"/>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-111318</wp:posOffset>
                </wp:positionH>
                <wp:positionV relativeFrom="paragraph">
                  <wp:posOffset>75510</wp:posOffset>
                </wp:positionV>
                <wp:extent cx="6122504" cy="5526156"/>
                <wp:effectExtent l="0" t="0" r="12065" b="17780"/>
                <wp:wrapNone/>
                <wp:docPr id="3" name="Rectangle 3"/>
                <wp:cNvGraphicFramePr/>
                <a:graphic xmlns:a="http://schemas.openxmlformats.org/drawingml/2006/main">
                  <a:graphicData uri="http://schemas.microsoft.com/office/word/2010/wordprocessingShape">
                    <wps:wsp>
                      <wps:cNvSpPr/>
                      <wps:spPr>
                        <a:xfrm>
                          <a:off x="0" y="0"/>
                          <a:ext cx="6122504" cy="552615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75pt;margin-top:5.95pt;width:482.1pt;height:43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" fillcolor="white [3212]" strokecolor="#243f60 [1604]" strokeweight="2pt"/>
            </w:pict>
          </mc:Fallback>
        </mc:AlternateContent>
      </w:r>
    </w:p>
    <w:p w:rsidR="00894DB2" w:rsidRPr="007008E8" w:rsidRDefault="00894DB2" w:rsidP="00894DB2">
      <w:pPr>
        <w:autoSpaceDE w:val="0"/>
        <w:autoSpaceDN w:val="0"/>
        <w:adjustRightInd w:val="0"/>
        <w:spacing w:after="0" w:line="240" w:lineRule="auto"/>
        <w:rPr>
          <w:rFonts w:cstheme="minorHAnsi"/>
          <w:b/>
          <w:sz w:val="24"/>
          <w:szCs w:val="24"/>
          <w:u w:val="single"/>
        </w:rPr>
      </w:pPr>
      <w:r w:rsidRPr="007008E8">
        <w:rPr>
          <w:rFonts w:cstheme="minorHAnsi"/>
          <w:b/>
          <w:sz w:val="24"/>
          <w:szCs w:val="24"/>
          <w:u w:val="single"/>
        </w:rPr>
        <w:t>Task 2 Grade Criteria</w:t>
      </w:r>
    </w:p>
    <w:p w:rsidR="00894DB2" w:rsidRPr="007008E8" w:rsidRDefault="00894DB2" w:rsidP="00894DB2">
      <w:pPr>
        <w:autoSpaceDE w:val="0"/>
        <w:autoSpaceDN w:val="0"/>
        <w:adjustRightInd w:val="0"/>
        <w:spacing w:after="0" w:line="240" w:lineRule="auto"/>
        <w:rPr>
          <w:rFonts w:cstheme="minorHAnsi"/>
          <w:b/>
          <w:sz w:val="24"/>
          <w:szCs w:val="24"/>
        </w:rPr>
      </w:pPr>
      <w:r w:rsidRPr="007008E8">
        <w:rPr>
          <w:rFonts w:cstheme="minorHAnsi"/>
          <w:b/>
          <w:sz w:val="24"/>
          <w:szCs w:val="24"/>
        </w:rPr>
        <w:t xml:space="preserve">Level 6 </w:t>
      </w:r>
      <w:r w:rsidRPr="007008E8">
        <w:rPr>
          <w:rFonts w:cstheme="minorHAnsi"/>
          <w:b/>
          <w:sz w:val="24"/>
          <w:szCs w:val="24"/>
        </w:rPr>
        <w:tab/>
      </w:r>
      <w:r w:rsidRPr="007008E8">
        <w:rPr>
          <w:rFonts w:cstheme="minorHAnsi"/>
          <w:b/>
          <w:sz w:val="24"/>
          <w:szCs w:val="24"/>
        </w:rPr>
        <w:tab/>
      </w:r>
      <w:r w:rsidRPr="007008E8">
        <w:rPr>
          <w:rFonts w:cstheme="minorHAnsi"/>
          <w:b/>
          <w:sz w:val="24"/>
          <w:szCs w:val="24"/>
        </w:rPr>
        <w:tab/>
        <w:t>5 marks</w:t>
      </w:r>
    </w:p>
    <w:p w:rsidR="00894DB2" w:rsidRPr="007008E8" w:rsidRDefault="00894DB2" w:rsidP="00894DB2">
      <w:pPr>
        <w:autoSpaceDE w:val="0"/>
        <w:autoSpaceDN w:val="0"/>
        <w:adjustRightInd w:val="0"/>
        <w:spacing w:after="0" w:line="240" w:lineRule="auto"/>
        <w:rPr>
          <w:rFonts w:cstheme="minorHAnsi"/>
          <w:sz w:val="24"/>
          <w:szCs w:val="24"/>
        </w:rPr>
      </w:pPr>
      <w:r w:rsidRPr="007008E8">
        <w:rPr>
          <w:rFonts w:cstheme="minorHAnsi"/>
          <w:sz w:val="24"/>
          <w:szCs w:val="24"/>
        </w:rPr>
        <w:t>Candidates demonstrate independent and effective evidence of research and planning. They demonstrate flair and creativity through their pre-production work which is convincing and engaged and uses appropriate forms and conventions. They draw on relevant products, concepts and contexts. Material is presented skilfully. There is a clear understanding of how audiences are identified and how production is tailored to audience needs and expectations.</w:t>
      </w:r>
    </w:p>
    <w:p w:rsidR="00894DB2" w:rsidRPr="007008E8" w:rsidRDefault="00894DB2" w:rsidP="00894DB2">
      <w:pPr>
        <w:autoSpaceDE w:val="0"/>
        <w:autoSpaceDN w:val="0"/>
        <w:adjustRightInd w:val="0"/>
        <w:spacing w:after="0" w:line="240" w:lineRule="auto"/>
        <w:rPr>
          <w:rFonts w:cstheme="minorHAnsi"/>
          <w:b/>
          <w:sz w:val="24"/>
          <w:szCs w:val="24"/>
        </w:rPr>
      </w:pPr>
      <w:r w:rsidRPr="007008E8">
        <w:rPr>
          <w:rFonts w:cstheme="minorHAnsi"/>
          <w:b/>
          <w:sz w:val="24"/>
          <w:szCs w:val="24"/>
        </w:rPr>
        <w:t xml:space="preserve">Level 5 </w:t>
      </w:r>
      <w:r w:rsidRPr="007008E8">
        <w:rPr>
          <w:rFonts w:cstheme="minorHAnsi"/>
          <w:b/>
          <w:sz w:val="24"/>
          <w:szCs w:val="24"/>
        </w:rPr>
        <w:tab/>
      </w:r>
      <w:r w:rsidRPr="007008E8">
        <w:rPr>
          <w:rFonts w:cstheme="minorHAnsi"/>
          <w:b/>
          <w:sz w:val="24"/>
          <w:szCs w:val="24"/>
        </w:rPr>
        <w:tab/>
      </w:r>
      <w:r w:rsidRPr="007008E8">
        <w:rPr>
          <w:rFonts w:cstheme="minorHAnsi"/>
          <w:b/>
          <w:sz w:val="24"/>
          <w:szCs w:val="24"/>
        </w:rPr>
        <w:tab/>
        <w:t>4 marks</w:t>
      </w:r>
    </w:p>
    <w:p w:rsidR="00894DB2" w:rsidRPr="007008E8" w:rsidRDefault="00894DB2" w:rsidP="00894DB2">
      <w:pPr>
        <w:autoSpaceDE w:val="0"/>
        <w:autoSpaceDN w:val="0"/>
        <w:adjustRightInd w:val="0"/>
        <w:spacing w:after="0" w:line="240" w:lineRule="auto"/>
        <w:rPr>
          <w:rFonts w:cstheme="minorHAnsi"/>
          <w:sz w:val="24"/>
          <w:szCs w:val="24"/>
        </w:rPr>
      </w:pPr>
      <w:r w:rsidRPr="007008E8">
        <w:rPr>
          <w:rFonts w:cstheme="minorHAnsi"/>
          <w:sz w:val="24"/>
          <w:szCs w:val="24"/>
        </w:rPr>
        <w:t>Candidates demonstrate evidence of successful research and planning. There is evidence of imagination in the pre-production work which is clearly fit for purpose and uses many appropriate forms and conventions. Material is presented effectively. Audiences are identified, their needs are taken into consideration and awareness is demonstrated of how this has shaped the ideas.</w:t>
      </w:r>
    </w:p>
    <w:p w:rsidR="00894DB2" w:rsidRPr="007008E8" w:rsidRDefault="00894DB2" w:rsidP="00894DB2">
      <w:pPr>
        <w:autoSpaceDE w:val="0"/>
        <w:autoSpaceDN w:val="0"/>
        <w:adjustRightInd w:val="0"/>
        <w:spacing w:after="0" w:line="240" w:lineRule="auto"/>
        <w:rPr>
          <w:rFonts w:cstheme="minorHAnsi"/>
          <w:b/>
          <w:sz w:val="24"/>
          <w:szCs w:val="24"/>
        </w:rPr>
      </w:pPr>
      <w:r w:rsidRPr="007008E8">
        <w:rPr>
          <w:rFonts w:cstheme="minorHAnsi"/>
          <w:b/>
          <w:sz w:val="24"/>
          <w:szCs w:val="24"/>
        </w:rPr>
        <w:t xml:space="preserve">Level 4 </w:t>
      </w:r>
      <w:r w:rsidRPr="007008E8">
        <w:rPr>
          <w:rFonts w:cstheme="minorHAnsi"/>
          <w:b/>
          <w:sz w:val="24"/>
          <w:szCs w:val="24"/>
        </w:rPr>
        <w:tab/>
      </w:r>
      <w:r w:rsidRPr="007008E8">
        <w:rPr>
          <w:rFonts w:cstheme="minorHAnsi"/>
          <w:b/>
          <w:sz w:val="24"/>
          <w:szCs w:val="24"/>
        </w:rPr>
        <w:tab/>
      </w:r>
      <w:r w:rsidRPr="007008E8">
        <w:rPr>
          <w:rFonts w:cstheme="minorHAnsi"/>
          <w:b/>
          <w:sz w:val="24"/>
          <w:szCs w:val="24"/>
        </w:rPr>
        <w:tab/>
        <w:t>3 marks</w:t>
      </w:r>
    </w:p>
    <w:p w:rsidR="00894DB2" w:rsidRPr="007008E8" w:rsidRDefault="00894DB2" w:rsidP="00894DB2">
      <w:pPr>
        <w:autoSpaceDE w:val="0"/>
        <w:autoSpaceDN w:val="0"/>
        <w:adjustRightInd w:val="0"/>
        <w:spacing w:after="0" w:line="240" w:lineRule="auto"/>
        <w:rPr>
          <w:rFonts w:cstheme="minorHAnsi"/>
          <w:sz w:val="24"/>
          <w:szCs w:val="24"/>
        </w:rPr>
      </w:pPr>
      <w:r w:rsidRPr="007008E8">
        <w:rPr>
          <w:rFonts w:cstheme="minorHAnsi"/>
          <w:sz w:val="24"/>
          <w:szCs w:val="24"/>
        </w:rPr>
        <w:t>Candidates demonstrate evidence of appropriate research and planning. Ideas are apt and mostly employ appropriate forms and conventions. Material is well presented. Candidates are able to identify and target audiences. They indicate how this has informed their plans and ideas.</w:t>
      </w:r>
    </w:p>
    <w:p w:rsidR="00894DB2" w:rsidRPr="007008E8" w:rsidRDefault="00894DB2" w:rsidP="00894DB2">
      <w:pPr>
        <w:autoSpaceDE w:val="0"/>
        <w:autoSpaceDN w:val="0"/>
        <w:adjustRightInd w:val="0"/>
        <w:spacing w:after="0" w:line="240" w:lineRule="auto"/>
        <w:rPr>
          <w:rFonts w:cstheme="minorHAnsi"/>
          <w:b/>
          <w:sz w:val="24"/>
          <w:szCs w:val="24"/>
        </w:rPr>
      </w:pPr>
      <w:r w:rsidRPr="007008E8">
        <w:rPr>
          <w:rFonts w:cstheme="minorHAnsi"/>
          <w:b/>
          <w:sz w:val="24"/>
          <w:szCs w:val="24"/>
        </w:rPr>
        <w:t xml:space="preserve">Level 3 </w:t>
      </w:r>
      <w:r w:rsidRPr="007008E8">
        <w:rPr>
          <w:rFonts w:cstheme="minorHAnsi"/>
          <w:b/>
          <w:sz w:val="24"/>
          <w:szCs w:val="24"/>
        </w:rPr>
        <w:tab/>
      </w:r>
      <w:r w:rsidRPr="007008E8">
        <w:rPr>
          <w:rFonts w:cstheme="minorHAnsi"/>
          <w:b/>
          <w:sz w:val="24"/>
          <w:szCs w:val="24"/>
        </w:rPr>
        <w:tab/>
      </w:r>
      <w:r w:rsidRPr="007008E8">
        <w:rPr>
          <w:rFonts w:cstheme="minorHAnsi"/>
          <w:b/>
          <w:sz w:val="24"/>
          <w:szCs w:val="24"/>
        </w:rPr>
        <w:tab/>
        <w:t>2 marks</w:t>
      </w:r>
    </w:p>
    <w:p w:rsidR="00894DB2" w:rsidRPr="007008E8" w:rsidRDefault="00894DB2" w:rsidP="00894DB2">
      <w:pPr>
        <w:autoSpaceDE w:val="0"/>
        <w:autoSpaceDN w:val="0"/>
        <w:adjustRightInd w:val="0"/>
        <w:spacing w:after="0" w:line="240" w:lineRule="auto"/>
        <w:rPr>
          <w:rFonts w:cstheme="minorHAnsi"/>
          <w:sz w:val="24"/>
          <w:szCs w:val="24"/>
        </w:rPr>
      </w:pPr>
      <w:r w:rsidRPr="007008E8">
        <w:rPr>
          <w:rFonts w:cstheme="minorHAnsi"/>
          <w:sz w:val="24"/>
          <w:szCs w:val="24"/>
        </w:rPr>
        <w:t>Candidates demonstrate evidence of research and planning. Their ideas show some understanding and involvement with the task and use some appropriate forms and conventions. There is a basic attempt to present the work in a straightforward way. Some understanding of appealing to a potential audience is evident.</w:t>
      </w:r>
    </w:p>
    <w:p w:rsidR="00894DB2" w:rsidRPr="007008E8" w:rsidRDefault="00894DB2" w:rsidP="00894DB2">
      <w:pPr>
        <w:autoSpaceDE w:val="0"/>
        <w:autoSpaceDN w:val="0"/>
        <w:adjustRightInd w:val="0"/>
        <w:spacing w:after="0" w:line="240" w:lineRule="auto"/>
        <w:rPr>
          <w:rFonts w:cstheme="minorHAnsi"/>
          <w:b/>
          <w:sz w:val="24"/>
          <w:szCs w:val="24"/>
        </w:rPr>
      </w:pPr>
      <w:r w:rsidRPr="007008E8">
        <w:rPr>
          <w:rFonts w:cstheme="minorHAnsi"/>
          <w:b/>
          <w:sz w:val="24"/>
          <w:szCs w:val="24"/>
        </w:rPr>
        <w:t xml:space="preserve">Level 2 </w:t>
      </w:r>
      <w:r w:rsidRPr="007008E8">
        <w:rPr>
          <w:rFonts w:cstheme="minorHAnsi"/>
          <w:b/>
          <w:sz w:val="24"/>
          <w:szCs w:val="24"/>
        </w:rPr>
        <w:tab/>
      </w:r>
      <w:r w:rsidRPr="007008E8">
        <w:rPr>
          <w:rFonts w:cstheme="minorHAnsi"/>
          <w:b/>
          <w:sz w:val="24"/>
          <w:szCs w:val="24"/>
        </w:rPr>
        <w:tab/>
      </w:r>
      <w:r w:rsidRPr="007008E8">
        <w:rPr>
          <w:rFonts w:cstheme="minorHAnsi"/>
          <w:b/>
          <w:sz w:val="24"/>
          <w:szCs w:val="24"/>
        </w:rPr>
        <w:tab/>
        <w:t>1 mark</w:t>
      </w:r>
    </w:p>
    <w:p w:rsidR="00894DB2" w:rsidRPr="007008E8" w:rsidRDefault="00894DB2" w:rsidP="00894DB2">
      <w:pPr>
        <w:autoSpaceDE w:val="0"/>
        <w:autoSpaceDN w:val="0"/>
        <w:adjustRightInd w:val="0"/>
        <w:spacing w:after="0" w:line="240" w:lineRule="auto"/>
        <w:rPr>
          <w:rFonts w:cstheme="minorHAnsi"/>
          <w:sz w:val="24"/>
          <w:szCs w:val="24"/>
        </w:rPr>
      </w:pPr>
      <w:r w:rsidRPr="007008E8">
        <w:rPr>
          <w:rFonts w:cstheme="minorHAnsi"/>
          <w:sz w:val="24"/>
          <w:szCs w:val="24"/>
        </w:rPr>
        <w:t>Candidates offer minimal evidence of research and planning to inform their pre-production work. They offer some ideas that are at least partly relevant or appropriate to the task. Some forms and conventions may be employed. Presentation of the material is limited.</w:t>
      </w:r>
    </w:p>
    <w:p w:rsidR="00894DB2" w:rsidRDefault="00894DB2" w:rsidP="00894DB2">
      <w:pPr>
        <w:autoSpaceDE w:val="0"/>
        <w:autoSpaceDN w:val="0"/>
        <w:adjustRightInd w:val="0"/>
        <w:spacing w:after="0" w:line="240" w:lineRule="auto"/>
        <w:rPr>
          <w:rFonts w:cstheme="minorHAnsi"/>
          <w:b/>
          <w:sz w:val="24"/>
          <w:szCs w:val="24"/>
        </w:rPr>
      </w:pPr>
      <w:r w:rsidRPr="007008E8">
        <w:rPr>
          <w:rFonts w:cstheme="minorHAnsi"/>
          <w:b/>
          <w:sz w:val="24"/>
          <w:szCs w:val="24"/>
        </w:rPr>
        <w:t xml:space="preserve">Level 1 </w:t>
      </w:r>
      <w:r w:rsidRPr="007008E8">
        <w:rPr>
          <w:rFonts w:cstheme="minorHAnsi"/>
          <w:b/>
          <w:sz w:val="24"/>
          <w:szCs w:val="24"/>
        </w:rPr>
        <w:tab/>
      </w:r>
      <w:r w:rsidRPr="007008E8">
        <w:rPr>
          <w:rFonts w:cstheme="minorHAnsi"/>
          <w:b/>
          <w:sz w:val="24"/>
          <w:szCs w:val="24"/>
        </w:rPr>
        <w:tab/>
      </w:r>
      <w:r w:rsidRPr="007008E8">
        <w:rPr>
          <w:rFonts w:cstheme="minorHAnsi"/>
          <w:b/>
          <w:sz w:val="24"/>
          <w:szCs w:val="24"/>
        </w:rPr>
        <w:tab/>
        <w:t>0 marks</w:t>
      </w:r>
    </w:p>
    <w:p w:rsidR="007462CC" w:rsidRPr="007462CC" w:rsidRDefault="007462CC" w:rsidP="00894DB2">
      <w:pPr>
        <w:autoSpaceDE w:val="0"/>
        <w:autoSpaceDN w:val="0"/>
        <w:adjustRightInd w:val="0"/>
        <w:spacing w:after="0" w:line="240" w:lineRule="auto"/>
        <w:rPr>
          <w:rFonts w:cstheme="minorHAnsi"/>
          <w:sz w:val="24"/>
          <w:szCs w:val="24"/>
        </w:rPr>
      </w:pPr>
      <w:r>
        <w:rPr>
          <w:rFonts w:cstheme="minorHAnsi"/>
          <w:sz w:val="24"/>
          <w:szCs w:val="24"/>
        </w:rPr>
        <w:t>No work worth the award of a mark.</w:t>
      </w:r>
    </w:p>
    <w:sectPr w:rsidR="007462CC" w:rsidRPr="007462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4B" w:rsidRDefault="00BA734B" w:rsidP="00BA734B">
      <w:pPr>
        <w:spacing w:after="0" w:line="240" w:lineRule="auto"/>
      </w:pPr>
      <w:r>
        <w:separator/>
      </w:r>
    </w:p>
  </w:endnote>
  <w:endnote w:type="continuationSeparator" w:id="0">
    <w:p w:rsidR="00BA734B" w:rsidRDefault="00BA734B" w:rsidP="00BA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4B" w:rsidRDefault="00BA734B" w:rsidP="00BA734B">
      <w:pPr>
        <w:spacing w:after="0" w:line="240" w:lineRule="auto"/>
      </w:pPr>
      <w:r>
        <w:separator/>
      </w:r>
    </w:p>
  </w:footnote>
  <w:footnote w:type="continuationSeparator" w:id="0">
    <w:p w:rsidR="00BA734B" w:rsidRDefault="00BA734B" w:rsidP="00BA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19"/>
      <w:gridCol w:w="2337"/>
    </w:tblGrid>
    <w:tr w:rsidR="00BA734B" w:rsidTr="00A545FD">
      <w:trPr>
        <w:trHeight w:val="288"/>
      </w:trPr>
      <w:tc>
        <w:tcPr>
          <w:tcW w:w="6919" w:type="dxa"/>
        </w:tcPr>
        <w:p w:rsidR="00BA734B" w:rsidRDefault="000E5581" w:rsidP="00A545FD">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86221DF6415D4CD6BC4C90EF6DE55D90"/>
              </w:placeholder>
              <w:dataBinding w:prefixMappings="xmlns:ns0='http://schemas.openxmlformats.org/package/2006/metadata/core-properties' xmlns:ns1='http://purl.org/dc/elements/1.1/'" w:xpath="/ns0:coreProperties[1]/ns1:title[1]" w:storeItemID="{6C3C8BC8-F283-45AE-878A-BAB7291924A1}"/>
              <w:text/>
            </w:sdtPr>
            <w:sdtEndPr/>
            <w:sdtContent>
              <w:r w:rsidR="00471BEE">
                <w:rPr>
                  <w:rFonts w:asciiTheme="majorHAnsi" w:eastAsiaTheme="majorEastAsia" w:hAnsiTheme="majorHAnsi" w:cstheme="majorBidi"/>
                  <w:sz w:val="36"/>
                  <w:szCs w:val="36"/>
                </w:rPr>
                <w:t>Assignment 1         Moving Image Production</w:t>
              </w:r>
            </w:sdtContent>
          </w:sdt>
        </w:p>
      </w:tc>
      <w:tc>
        <w:tcPr>
          <w:tcW w:w="2337" w:type="dxa"/>
        </w:tcPr>
        <w:p w:rsidR="00BA734B" w:rsidRDefault="00A545FD" w:rsidP="00BA734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GCSE Media Studies</w:t>
          </w:r>
        </w:p>
      </w:tc>
    </w:tr>
  </w:tbl>
  <w:p w:rsidR="00BA734B" w:rsidRDefault="00BA7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1C53"/>
    <w:multiLevelType w:val="hybridMultilevel"/>
    <w:tmpl w:val="F1EECB7A"/>
    <w:lvl w:ilvl="0" w:tplc="C87CF34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8268F0"/>
    <w:multiLevelType w:val="hybridMultilevel"/>
    <w:tmpl w:val="7BA27542"/>
    <w:lvl w:ilvl="0" w:tplc="DB201C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118FE"/>
    <w:multiLevelType w:val="hybridMultilevel"/>
    <w:tmpl w:val="0F8E12EA"/>
    <w:lvl w:ilvl="0" w:tplc="EC4E189E">
      <w:start w:val="1"/>
      <w:numFmt w:val="bullet"/>
      <w:lvlText w:val="•"/>
      <w:lvlJc w:val="left"/>
      <w:pPr>
        <w:tabs>
          <w:tab w:val="num" w:pos="720"/>
        </w:tabs>
        <w:ind w:left="720" w:hanging="360"/>
      </w:pPr>
      <w:rPr>
        <w:rFonts w:ascii="Arial" w:hAnsi="Arial" w:hint="default"/>
      </w:rPr>
    </w:lvl>
    <w:lvl w:ilvl="1" w:tplc="E954ECCE">
      <w:start w:val="2099"/>
      <w:numFmt w:val="bullet"/>
      <w:lvlText w:val="–"/>
      <w:lvlJc w:val="left"/>
      <w:pPr>
        <w:tabs>
          <w:tab w:val="num" w:pos="1440"/>
        </w:tabs>
        <w:ind w:left="1440" w:hanging="360"/>
      </w:pPr>
      <w:rPr>
        <w:rFonts w:ascii="Arial" w:hAnsi="Arial" w:hint="default"/>
      </w:rPr>
    </w:lvl>
    <w:lvl w:ilvl="2" w:tplc="4230BD4A" w:tentative="1">
      <w:start w:val="1"/>
      <w:numFmt w:val="bullet"/>
      <w:lvlText w:val="•"/>
      <w:lvlJc w:val="left"/>
      <w:pPr>
        <w:tabs>
          <w:tab w:val="num" w:pos="2160"/>
        </w:tabs>
        <w:ind w:left="2160" w:hanging="360"/>
      </w:pPr>
      <w:rPr>
        <w:rFonts w:ascii="Arial" w:hAnsi="Arial" w:hint="default"/>
      </w:rPr>
    </w:lvl>
    <w:lvl w:ilvl="3" w:tplc="577EDF64" w:tentative="1">
      <w:start w:val="1"/>
      <w:numFmt w:val="bullet"/>
      <w:lvlText w:val="•"/>
      <w:lvlJc w:val="left"/>
      <w:pPr>
        <w:tabs>
          <w:tab w:val="num" w:pos="2880"/>
        </w:tabs>
        <w:ind w:left="2880" w:hanging="360"/>
      </w:pPr>
      <w:rPr>
        <w:rFonts w:ascii="Arial" w:hAnsi="Arial" w:hint="default"/>
      </w:rPr>
    </w:lvl>
    <w:lvl w:ilvl="4" w:tplc="9C2273C0" w:tentative="1">
      <w:start w:val="1"/>
      <w:numFmt w:val="bullet"/>
      <w:lvlText w:val="•"/>
      <w:lvlJc w:val="left"/>
      <w:pPr>
        <w:tabs>
          <w:tab w:val="num" w:pos="3600"/>
        </w:tabs>
        <w:ind w:left="3600" w:hanging="360"/>
      </w:pPr>
      <w:rPr>
        <w:rFonts w:ascii="Arial" w:hAnsi="Arial" w:hint="default"/>
      </w:rPr>
    </w:lvl>
    <w:lvl w:ilvl="5" w:tplc="EEF01B90" w:tentative="1">
      <w:start w:val="1"/>
      <w:numFmt w:val="bullet"/>
      <w:lvlText w:val="•"/>
      <w:lvlJc w:val="left"/>
      <w:pPr>
        <w:tabs>
          <w:tab w:val="num" w:pos="4320"/>
        </w:tabs>
        <w:ind w:left="4320" w:hanging="360"/>
      </w:pPr>
      <w:rPr>
        <w:rFonts w:ascii="Arial" w:hAnsi="Arial" w:hint="default"/>
      </w:rPr>
    </w:lvl>
    <w:lvl w:ilvl="6" w:tplc="BF0CDDCA" w:tentative="1">
      <w:start w:val="1"/>
      <w:numFmt w:val="bullet"/>
      <w:lvlText w:val="•"/>
      <w:lvlJc w:val="left"/>
      <w:pPr>
        <w:tabs>
          <w:tab w:val="num" w:pos="5040"/>
        </w:tabs>
        <w:ind w:left="5040" w:hanging="360"/>
      </w:pPr>
      <w:rPr>
        <w:rFonts w:ascii="Arial" w:hAnsi="Arial" w:hint="default"/>
      </w:rPr>
    </w:lvl>
    <w:lvl w:ilvl="7" w:tplc="4D8AF9FC" w:tentative="1">
      <w:start w:val="1"/>
      <w:numFmt w:val="bullet"/>
      <w:lvlText w:val="•"/>
      <w:lvlJc w:val="left"/>
      <w:pPr>
        <w:tabs>
          <w:tab w:val="num" w:pos="5760"/>
        </w:tabs>
        <w:ind w:left="5760" w:hanging="360"/>
      </w:pPr>
      <w:rPr>
        <w:rFonts w:ascii="Arial" w:hAnsi="Arial" w:hint="default"/>
      </w:rPr>
    </w:lvl>
    <w:lvl w:ilvl="8" w:tplc="E7E4BC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4B"/>
    <w:rsid w:val="000E5581"/>
    <w:rsid w:val="0016308F"/>
    <w:rsid w:val="001F3EFC"/>
    <w:rsid w:val="002727D8"/>
    <w:rsid w:val="003B3A76"/>
    <w:rsid w:val="00471BEE"/>
    <w:rsid w:val="00577114"/>
    <w:rsid w:val="007008E8"/>
    <w:rsid w:val="007462CC"/>
    <w:rsid w:val="00842827"/>
    <w:rsid w:val="00894DB2"/>
    <w:rsid w:val="00A545FD"/>
    <w:rsid w:val="00BA734B"/>
    <w:rsid w:val="00D4710B"/>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4B"/>
  </w:style>
  <w:style w:type="paragraph" w:styleId="Footer">
    <w:name w:val="footer"/>
    <w:basedOn w:val="Normal"/>
    <w:link w:val="FooterChar"/>
    <w:uiPriority w:val="99"/>
    <w:unhideWhenUsed/>
    <w:rsid w:val="00BA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4B"/>
  </w:style>
  <w:style w:type="paragraph" w:styleId="BalloonText">
    <w:name w:val="Balloon Text"/>
    <w:basedOn w:val="Normal"/>
    <w:link w:val="BalloonTextChar"/>
    <w:uiPriority w:val="99"/>
    <w:semiHidden/>
    <w:unhideWhenUsed/>
    <w:rsid w:val="00BA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4B"/>
    <w:rPr>
      <w:rFonts w:ascii="Tahoma" w:hAnsi="Tahoma" w:cs="Tahoma"/>
      <w:sz w:val="16"/>
      <w:szCs w:val="16"/>
    </w:rPr>
  </w:style>
  <w:style w:type="paragraph" w:styleId="ListParagraph">
    <w:name w:val="List Paragraph"/>
    <w:basedOn w:val="Normal"/>
    <w:uiPriority w:val="34"/>
    <w:qFormat/>
    <w:rsid w:val="00BA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4B"/>
  </w:style>
  <w:style w:type="paragraph" w:styleId="Footer">
    <w:name w:val="footer"/>
    <w:basedOn w:val="Normal"/>
    <w:link w:val="FooterChar"/>
    <w:uiPriority w:val="99"/>
    <w:unhideWhenUsed/>
    <w:rsid w:val="00BA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4B"/>
  </w:style>
  <w:style w:type="paragraph" w:styleId="BalloonText">
    <w:name w:val="Balloon Text"/>
    <w:basedOn w:val="Normal"/>
    <w:link w:val="BalloonTextChar"/>
    <w:uiPriority w:val="99"/>
    <w:semiHidden/>
    <w:unhideWhenUsed/>
    <w:rsid w:val="00BA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4B"/>
    <w:rPr>
      <w:rFonts w:ascii="Tahoma" w:hAnsi="Tahoma" w:cs="Tahoma"/>
      <w:sz w:val="16"/>
      <w:szCs w:val="16"/>
    </w:rPr>
  </w:style>
  <w:style w:type="paragraph" w:styleId="ListParagraph">
    <w:name w:val="List Paragraph"/>
    <w:basedOn w:val="Normal"/>
    <w:uiPriority w:val="34"/>
    <w:qFormat/>
    <w:rsid w:val="00BA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3170">
      <w:bodyDiv w:val="1"/>
      <w:marLeft w:val="0"/>
      <w:marRight w:val="0"/>
      <w:marTop w:val="0"/>
      <w:marBottom w:val="0"/>
      <w:divBdr>
        <w:top w:val="none" w:sz="0" w:space="0" w:color="auto"/>
        <w:left w:val="none" w:sz="0" w:space="0" w:color="auto"/>
        <w:bottom w:val="none" w:sz="0" w:space="0" w:color="auto"/>
        <w:right w:val="none" w:sz="0" w:space="0" w:color="auto"/>
      </w:divBdr>
      <w:divsChild>
        <w:div w:id="278992851">
          <w:marLeft w:val="547"/>
          <w:marRight w:val="0"/>
          <w:marTop w:val="154"/>
          <w:marBottom w:val="0"/>
          <w:divBdr>
            <w:top w:val="none" w:sz="0" w:space="0" w:color="auto"/>
            <w:left w:val="none" w:sz="0" w:space="0" w:color="auto"/>
            <w:bottom w:val="none" w:sz="0" w:space="0" w:color="auto"/>
            <w:right w:val="none" w:sz="0" w:space="0" w:color="auto"/>
          </w:divBdr>
        </w:div>
        <w:div w:id="2440836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221DF6415D4CD6BC4C90EF6DE55D90"/>
        <w:category>
          <w:name w:val="General"/>
          <w:gallery w:val="placeholder"/>
        </w:category>
        <w:types>
          <w:type w:val="bbPlcHdr"/>
        </w:types>
        <w:behaviors>
          <w:behavior w:val="content"/>
        </w:behaviors>
        <w:guid w:val="{4D534443-CF3F-49B1-BF94-660C4660ECBE}"/>
      </w:docPartPr>
      <w:docPartBody>
        <w:p w:rsidR="00971BF0" w:rsidRDefault="00BE6D7C" w:rsidP="00BE6D7C">
          <w:pPr>
            <w:pStyle w:val="86221DF6415D4CD6BC4C90EF6DE55D9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7C"/>
    <w:rsid w:val="00971BF0"/>
    <w:rsid w:val="00BE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21DF6415D4CD6BC4C90EF6DE55D90">
    <w:name w:val="86221DF6415D4CD6BC4C90EF6DE55D90"/>
    <w:rsid w:val="00BE6D7C"/>
  </w:style>
  <w:style w:type="paragraph" w:customStyle="1" w:styleId="6ADBC52D1F9E4C688B18A71C4E30F472">
    <w:name w:val="6ADBC52D1F9E4C688B18A71C4E30F472"/>
    <w:rsid w:val="00BE6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21DF6415D4CD6BC4C90EF6DE55D90">
    <w:name w:val="86221DF6415D4CD6BC4C90EF6DE55D90"/>
    <w:rsid w:val="00BE6D7C"/>
  </w:style>
  <w:style w:type="paragraph" w:customStyle="1" w:styleId="6ADBC52D1F9E4C688B18A71C4E30F472">
    <w:name w:val="6ADBC52D1F9E4C688B18A71C4E30F472"/>
    <w:rsid w:val="00BE6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Assignment 1         Moving Image Production</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Moving Image Production</dc:title>
  <dc:creator>krista carson</dc:creator>
  <cp:lastModifiedBy>Krista Carson</cp:lastModifiedBy>
  <cp:revision>9</cp:revision>
  <dcterms:created xsi:type="dcterms:W3CDTF">2010-12-10T12:30:00Z</dcterms:created>
  <dcterms:modified xsi:type="dcterms:W3CDTF">2011-12-06T08:59:00Z</dcterms:modified>
</cp:coreProperties>
</file>